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32F25986" w:rsidP="78878CE2" w:rsidRDefault="32F25986" w14:paraId="6AB50FB8" w14:textId="54B27CBC">
      <w:pPr>
        <w:keepNext w:val="1"/>
        <w:keepLines w:val="1"/>
        <w:spacing w:before="299" w:beforeAutospacing="off" w:after="299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de-DE"/>
        </w:rPr>
      </w:pPr>
      <w:r w:rsidR="32F25986">
        <w:drawing>
          <wp:anchor distT="0" distB="0" distL="114300" distR="114300" simplePos="0" relativeHeight="251658240" behindDoc="1" locked="0" layoutInCell="1" allowOverlap="1" wp14:editId="6BAD83BF" wp14:anchorId="7F14A3FC">
            <wp:simplePos x="0" y="0"/>
            <wp:positionH relativeFrom="column">
              <wp:posOffset>-723900</wp:posOffset>
            </wp:positionH>
            <wp:positionV relativeFrom="paragraph">
              <wp:posOffset>-914400</wp:posOffset>
            </wp:positionV>
            <wp:extent cx="7557097" cy="3836895"/>
            <wp:effectExtent l="0" t="0" r="0" b="0"/>
            <wp:wrapNone/>
            <wp:docPr id="1" name="Picture 1" descr="Ein Bild, das Text, Screenshot, Berg, Sonnenaufgang enthält.&#10;&#10;KI-generierte Inhalte können fehlerhaft sein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" name="Picture 1" descr="Ein Bild, das Text, Screenshot, Berg, Sonnenaufga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504" cy="384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32F25986" w:rsidP="78878CE2" w:rsidRDefault="32F25986" w14:paraId="6E04EAB3" w14:textId="46E2C7F6">
      <w:pPr>
        <w:keepNext w:val="1"/>
        <w:keepLines w:val="1"/>
        <w:spacing w:before="299" w:beforeAutospacing="off" w:after="299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de-DE"/>
        </w:rPr>
      </w:pPr>
    </w:p>
    <w:p w:rsidR="32F25986" w:rsidP="78878CE2" w:rsidRDefault="32F25986" w14:paraId="2078DA34" w14:textId="22623503">
      <w:pPr>
        <w:keepNext w:val="1"/>
        <w:keepLines w:val="1"/>
        <w:spacing w:before="299" w:beforeAutospacing="off" w:after="299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de-DE"/>
        </w:rPr>
      </w:pPr>
    </w:p>
    <w:p w:rsidR="32F25986" w:rsidP="78878CE2" w:rsidRDefault="32F25986" w14:paraId="748E3225" w14:textId="04716160">
      <w:pPr>
        <w:keepNext w:val="1"/>
        <w:keepLines w:val="1"/>
        <w:spacing w:before="299" w:beforeAutospacing="off" w:after="299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de-DE"/>
        </w:rPr>
      </w:pPr>
    </w:p>
    <w:p w:rsidR="32F25986" w:rsidP="78878CE2" w:rsidRDefault="32F25986" w14:paraId="0746ACA3" w14:textId="17133A44">
      <w:pPr>
        <w:keepNext w:val="1"/>
        <w:keepLines w:val="1"/>
        <w:spacing w:before="299" w:beforeAutospacing="off" w:after="299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de-DE"/>
        </w:rPr>
      </w:pPr>
    </w:p>
    <w:p w:rsidR="32F25986" w:rsidP="78878CE2" w:rsidRDefault="32F25986" w14:paraId="36D881D4" w14:textId="189F7B07">
      <w:pPr>
        <w:keepNext w:val="1"/>
        <w:keepLines w:val="1"/>
        <w:spacing w:before="299" w:beforeAutospacing="off" w:after="299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de-DE"/>
        </w:rPr>
      </w:pPr>
    </w:p>
    <w:p w:rsidR="32F25986" w:rsidP="78878CE2" w:rsidRDefault="32F25986" w14:paraId="74C39542" w14:textId="222D43FD">
      <w:pPr>
        <w:keepNext w:val="1"/>
        <w:keepLines w:val="1"/>
        <w:spacing w:before="299" w:beforeAutospacing="off" w:after="299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de-DE"/>
        </w:rPr>
      </w:pPr>
    </w:p>
    <w:p w:rsidRPr="00EA5586" w:rsidR="00A93D2D" w:rsidP="78878CE2" w:rsidRDefault="00EA5586" w14:paraId="1E6980CA" w14:textId="0490EF81">
      <w:pPr>
        <w:pStyle w:val="Heading1"/>
        <w:keepNext w:val="1"/>
        <w:keepLines w:val="1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8"/>
          <w:szCs w:val="28"/>
          <w:lang w:val="de-DE"/>
        </w:rPr>
      </w:pPr>
      <w:r w:rsidRPr="78878CE2" w:rsidR="645D8CD8">
        <w:rPr>
          <w:noProof w:val="0"/>
          <w:sz w:val="32"/>
          <w:szCs w:val="32"/>
          <w:lang w:val="de-DE"/>
        </w:rPr>
        <w:t>dailypoint™ – The CDP for CRM &amp; Loyalty</w:t>
      </w:r>
    </w:p>
    <w:p w:rsidRPr="00EA5586" w:rsidR="00A93D2D" w:rsidP="78878CE2" w:rsidRDefault="00EA5586" w14:paraId="3126B095" w14:textId="1D5826B1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Founded in Munich in 2005,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dailypoint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is a leading Customer Data Platform for the hospitality industry. Originally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established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as Toedt, Dr. Selk &amp; Coll. GmbH (TS&amp;C),</w:t>
      </w:r>
      <w:r w:rsidRPr="78878CE2" w:rsidR="0F45350A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company has evolved into one of the hospitality industry’s most recognized technology providers for CRM, loyalty, personalization &amp; guest data management.</w:t>
      </w:r>
    </w:p>
    <w:p w:rsidRPr="00EA5586" w:rsidR="00A93D2D" w:rsidP="78878CE2" w:rsidRDefault="00EA5586" w14:paraId="437C6769" w14:textId="5F7D8C1D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With its </w:t>
      </w:r>
      <w:r w:rsidRPr="78878CE2" w:rsidR="38C8A1E4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mission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to </w:t>
      </w:r>
      <w:r w:rsidRPr="78878CE2" w:rsidR="645D8CD8">
        <w:rPr>
          <w:rStyle w:val="Heading2Char"/>
          <w:b w:val="1"/>
          <w:bCs w:val="1"/>
          <w:noProof w:val="0"/>
          <w:sz w:val="22"/>
          <w:szCs w:val="22"/>
          <w:lang w:val="en-US"/>
        </w:rPr>
        <w:t>Turn Data into Value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dailypoint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™ helps hotels transform fragmented guest information into measurable business success. The platform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consolidates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data from PMS, POS, CRS, booking engines, websites, Wi-Fi systems, newsletters, spa applications, &amp; many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additional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touchpoints into one centralized guest profile. This enables hotels to create highly personalized guest experiences, strengthen loyalty,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optimize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direct bookings,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&amp; improve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operational efficiency.</w:t>
      </w:r>
    </w:p>
    <w:p w:rsidRPr="00EA5586" w:rsidR="00A93D2D" w:rsidP="78878CE2" w:rsidRDefault="00EA5586" w14:paraId="7EBD9B19" w14:textId="59C24DF5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Today,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dailypoint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™ is trusted by hundreds of hotel brands, hotel groups, resorts, &amp; luxury independent hotels worldwide. The company has built a particularly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strong reputation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within the luxury hospitality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&amp;</w:t>
      </w:r>
      <w:r w:rsidRPr="78878CE2" w:rsidR="24AF78C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chain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hotel segment, including hotels affiliated with The Leading Hotels of the World (LHW).</w:t>
      </w:r>
    </w:p>
    <w:p w:rsidRPr="00EA5586" w:rsidR="00A93D2D" w:rsidP="78878CE2" w:rsidRDefault="00EA5586" w14:paraId="2E3667F9" w14:textId="5628D68C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Over the past years,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dailypoint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™ has experienced continuous international growth. Following 28% revenue growth in 2023, the company achieved another 13% increase in 2024 &amp;</w:t>
      </w:r>
      <w:r w:rsidRPr="78878CE2" w:rsidR="07B9D9A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recorded 29% growth during the first four months of 2025. The company r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emains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committed to sustainable &amp;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profitable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growth while m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aintaining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its entrepreneurial independence &amp;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long-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term strategic vision.</w:t>
      </w:r>
    </w:p>
    <w:p w:rsidRPr="00EA5586" w:rsidR="00A93D2D" w:rsidP="78878CE2" w:rsidRDefault="00EA5586" w14:paraId="2CAB47B6" w14:textId="45DD6B05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 major differentiator of dailypoint™ is its holistic technology approach. In response to the growing importance of integrated hospitality ecosystems, the company delivers comprehensive solutions that combine CRM, CDP, loyalty, marketing automation, &amp; guest journey management within one centralized platform.</w:t>
      </w:r>
    </w:p>
    <w:p w:rsidR="645D8CD8" w:rsidP="78878CE2" w:rsidRDefault="645D8CD8" w14:paraId="53C45665" w14:textId="5FE4E766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Innovation has always been at the center of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dailypoint’s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success. The platform includes advanced solutions such as the Data Laundry™ for automated data cleansing &amp; profile consolidation, AI-powered communication tools, the Booking Manager for automated proposal workflows, loyalty management capabilities, &amp; sophisticated business intelligence functionalities. Through the integration of AI-supported technologies,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dailypoint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™ continues to strengthen its position as an innovation leader within hospitality technology.</w:t>
      </w:r>
    </w:p>
    <w:p w:rsidRPr="00EA5586" w:rsidR="00A93D2D" w:rsidP="78878CE2" w:rsidRDefault="00EA5586" w14:paraId="18C8C66D" w14:textId="6F0A46AE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company is headquartered in Munich, Germany, which remains the heart of product development, innovation, &amp; strategic operations. In addition, dailypoint™ continues to expand its international presence with offices in: </w:t>
      </w: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  <w:t xml:space="preserve">Dubai, UAE &amp; Denver, USA. </w:t>
      </w:r>
    </w:p>
    <w:p w:rsidRPr="00EA5586" w:rsidR="00A93D2D" w:rsidP="78878CE2" w:rsidRDefault="00EA5586" w14:paraId="386F7BD1" w14:textId="77BA377B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Dubai office supports the rapidly growing Middle Eastern &amp; Asian hospitality markets, while the Denver office strengthens dailypoint’s presence &amp; customer support capabilities in the Americas.</w:t>
      </w:r>
    </w:p>
    <w:p w:rsidRPr="00EA5586" w:rsidR="00A93D2D" w:rsidP="78878CE2" w:rsidRDefault="00EA5586" w14:paraId="45C947F2" w14:textId="6C9D233A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company is led by an experienced founding &amp; management team with deep expertise in hospitality, software development, data protection, &amp; technology innovation.</w:t>
      </w:r>
    </w:p>
    <w:p w:rsidRPr="00EA5586" w:rsidR="00A93D2D" w:rsidP="78878CE2" w:rsidRDefault="00EA5586" w14:paraId="06E298DE" w14:textId="52F918A2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dailypoint™ is an active member &amp; partner of leading hospitality organizations including HTNG, HSMAI, HOSPA, &amp; the Austrian Hotel Association (ÖHV), reinforcing its commitment to innovation, collaboration, &amp; excellence within the global hospitality industry.</w:t>
      </w:r>
    </w:p>
    <w:p w:rsidRPr="00EA5586" w:rsidR="00A93D2D" w:rsidP="78878CE2" w:rsidRDefault="00EA5586" w14:paraId="35B95CA1" w14:textId="19B27C87">
      <w:pPr>
        <w:spacing w:before="240" w:beforeAutospacing="off" w:after="240" w:afterAutospacing="off"/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645D8CD8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  <w:t>By combining hospitality expertise with advanced technology, dailypoint™ continues to shape the future of guest-centric hotel technology — helping hotels worldwide transform data into value.</w:t>
      </w:r>
    </w:p>
    <w:p w:rsidRPr="00EA5586" w:rsidR="00A93D2D" w:rsidP="78878CE2" w:rsidRDefault="00EA5586" w14:paraId="145384C1" w14:textId="7312B5C7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</w:p>
    <w:p w:rsidR="2C86C2F9" w:rsidP="78878CE2" w:rsidRDefault="2C86C2F9" w14:paraId="21F1B9B7" w14:textId="15B23A5E">
      <w:pPr>
        <w:pStyle w:val="Heading2"/>
        <w:keepNext w:val="1"/>
        <w:keepLines w:val="1"/>
        <w:rPr>
          <w:rFonts w:ascii="Avenir Next LT Pro" w:hAnsi="Avenir Next LT Pro" w:eastAsia="Avenir Next LT Pro" w:cs="Avenir Next LT Pro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b w:val="1"/>
          <w:bCs w:val="1"/>
          <w:noProof w:val="0"/>
          <w:sz w:val="24"/>
          <w:szCs w:val="24"/>
          <w:lang w:val="en-US"/>
        </w:rPr>
        <w:t>Core Features of dailypoint™</w:t>
      </w:r>
    </w:p>
    <w:p w:rsidR="2C86C2F9" w:rsidP="78878CE2" w:rsidRDefault="2C86C2F9" w14:paraId="55F00A10" w14:textId="28113FB8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Central Guest Profile (CGP):</w:t>
      </w:r>
    </w:p>
    <w:p w:rsidR="2C86C2F9" w:rsidP="78878CE2" w:rsidRDefault="2C86C2F9" w14:paraId="0E4427B2" w14:textId="661DA574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foundation of dailypoint™ is the Central Profile – a unified, GDPR/CCPA-compliant guest view that consolidates bookings, preferences, and behavioral data from over 200 systems into one continuously updated profile.</w:t>
      </w:r>
    </w:p>
    <w:p w:rsidR="2C86C2F9" w:rsidP="78878CE2" w:rsidRDefault="2C86C2F9" w14:paraId="15262012" w14:textId="6EC82053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Data Integration &amp; Connectivity:</w:t>
      </w:r>
    </w:p>
    <w:p w:rsidR="2C86C2F9" w:rsidP="78878CE2" w:rsidRDefault="2C86C2F9" w14:paraId="413B19C8" w14:textId="32F41AE3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Seamlessly connects PMS, POS, booking engines, CRM tools, WiFi, and marketing platforms, eliminating data silos and creating a single source of truth.</w:t>
      </w:r>
    </w:p>
    <w:p w:rsidR="2C86C2F9" w:rsidP="78878CE2" w:rsidRDefault="2C86C2F9" w14:paraId="54CEB61B" w14:textId="494DCBC2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Data Quality &amp; Cleansing:</w:t>
      </w:r>
    </w:p>
    <w:p w:rsidR="2C86C2F9" w:rsidP="78878CE2" w:rsidRDefault="2C86C2F9" w14:paraId="6A53ABCC" w14:textId="5FA143BD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Automated processes deduplicate, enrich, and standardize data, ensuring reliable insights and enabling precise guest targeting.</w:t>
      </w:r>
    </w:p>
    <w:p w:rsidR="2C86C2F9" w:rsidP="78878CE2" w:rsidRDefault="2C86C2F9" w14:paraId="677DAC6D" w14:textId="1ED01AA3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CRM &amp; Guest Communication:</w:t>
      </w:r>
    </w:p>
    <w:p w:rsidR="2C86C2F9" w:rsidP="78878CE2" w:rsidRDefault="2C86C2F9" w14:paraId="1FECF47A" w14:textId="72DA7416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Centralized management of all guest communication, including newsletters, transactional messages, and personalized campaigns based on real-time data.</w:t>
      </w:r>
    </w:p>
    <w:p w:rsidR="2C86C2F9" w:rsidP="78878CE2" w:rsidRDefault="2C86C2F9" w14:paraId="32DF55AE" w14:textId="2AFF873F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Marketing Automation:</w:t>
      </w:r>
    </w:p>
    <w:p w:rsidR="2C86C2F9" w:rsidP="78878CE2" w:rsidRDefault="2C86C2F9" w14:paraId="2990AE82" w14:textId="6EE1CD37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Automates pre-stay, in-stay, and post-stay communication, ensuring timely and relevant guest engagement while increasing efficiency and revenue potential.</w:t>
      </w:r>
    </w:p>
    <w:p w:rsidR="2C86C2F9" w:rsidP="78878CE2" w:rsidRDefault="2C86C2F9" w14:paraId="0B4352D5" w14:textId="14C11E85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Loyalty Programs:</w:t>
      </w:r>
    </w:p>
    <w:p w:rsidR="2C86C2F9" w:rsidP="78878CE2" w:rsidRDefault="2C86C2F9" w14:paraId="79C3CD04" w14:textId="26B6E9DA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Flexible loyalty solution tailored to independent hotels and groups, supporting customized reward programs and driving repeat business.</w:t>
      </w:r>
    </w:p>
    <w:p w:rsidR="2C86C2F9" w:rsidP="78878CE2" w:rsidRDefault="2C86C2F9" w14:paraId="31BCD857" w14:textId="29FEC631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Profile Engine &amp; Guest Insights:</w:t>
      </w:r>
    </w:p>
    <w:p w:rsidR="2C86C2F9" w:rsidP="78878CE2" w:rsidRDefault="2C86C2F9" w14:paraId="2FEB0C70" w14:textId="3B2EE1B9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Transforms guest behavior (e.g., website clicks, email interactions) into actionable insights and interests, enabling advanced segmentation and personalization.</w:t>
      </w:r>
    </w:p>
    <w:p w:rsidR="2C86C2F9" w:rsidP="78878CE2" w:rsidRDefault="2C86C2F9" w14:paraId="3B9303A3" w14:textId="173EE100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Booking Manager:</w:t>
      </w:r>
    </w:p>
    <w:p w:rsidR="2C86C2F9" w:rsidP="78878CE2" w:rsidRDefault="2C86C2F9" w14:paraId="07651584" w14:textId="62AD5945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Streamlines the creation and distribution of personalized offers, significantly reducing manual effort while improving conversion rates. </w:t>
      </w:r>
    </w:p>
    <w:p w:rsidR="2C86C2F9" w:rsidP="78878CE2" w:rsidRDefault="2C86C2F9" w14:paraId="50A4927E" w14:textId="71D849BE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Voucher &amp; Promotion Management:</w:t>
      </w:r>
    </w:p>
    <w:p w:rsidR="2C86C2F9" w:rsidP="78878CE2" w:rsidRDefault="2C86C2F9" w14:paraId="5DBC59D0" w14:textId="01E8772C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Supports targeted voucher campaigns to generate additional revenue and incentivize direct bookings.</w:t>
      </w:r>
    </w:p>
    <w:p w:rsidR="2C86C2F9" w:rsidP="78878CE2" w:rsidRDefault="2C86C2F9" w14:paraId="58F5E882" w14:textId="5193BB1A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Website Connect &amp; Tracking:</w:t>
      </w:r>
    </w:p>
    <w:p w:rsidR="2C86C2F9" w:rsidP="78878CE2" w:rsidRDefault="2C86C2F9" w14:paraId="0D7D27CF" w14:textId="6DC9C449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Identifies website visitors, tracks interactions, and enables retargeting strategies for guests who have not completed a booking. </w:t>
      </w:r>
    </w:p>
    <w:p w:rsidR="2C86C2F9" w:rsidP="78878CE2" w:rsidRDefault="2C86C2F9" w14:paraId="391CD5A2" w14:textId="1BA3FCC5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Guest Journey Automation:</w:t>
      </w:r>
    </w:p>
    <w:p w:rsidR="2C86C2F9" w:rsidP="78878CE2" w:rsidRDefault="2C86C2F9" w14:paraId="10EDF046" w14:textId="1F68DC81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Covers all touchpoints from pre-arrival to post-stay, enhancing the guest experience while optimizing operational processes.</w:t>
      </w:r>
    </w:p>
    <w:p w:rsidR="2C86C2F9" w:rsidP="78878CE2" w:rsidRDefault="2C86C2F9" w14:paraId="2A7D472E" w14:textId="0DCF4823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Online Reputation Management:</w:t>
      </w:r>
    </w:p>
    <w:p w:rsidR="2C86C2F9" w:rsidP="78878CE2" w:rsidRDefault="2C86C2F9" w14:paraId="68C22117" w14:textId="7EE6694D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Collects and analyzes guest feedback through integrated surveys linked to the Central Profile for data-driven service improvements.</w:t>
      </w:r>
    </w:p>
    <w:p w:rsidR="2C86C2F9" w:rsidP="78878CE2" w:rsidRDefault="2C86C2F9" w14:paraId="6DED5D05" w14:textId="06531CC0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AI-Powered Communication:</w:t>
      </w:r>
    </w:p>
    <w:p w:rsidR="2C86C2F9" w:rsidP="78878CE2" w:rsidRDefault="2C86C2F9" w14:paraId="35AEB7B7" w14:textId="26E390BF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Integrated AI tools support efficient and high-quality guest communication across multiple modules. </w:t>
      </w:r>
    </w:p>
    <w:p w:rsidR="2C86C2F9" w:rsidP="78878CE2" w:rsidRDefault="2C86C2F9" w14:paraId="21944B3E" w14:textId="3AAA0082">
      <w:pPr>
        <w:pStyle w:val="Heading3"/>
        <w:keepNext w:val="1"/>
        <w:keepLines w:val="1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de-DE"/>
        </w:rPr>
      </w:pPr>
      <w:r w:rsidRPr="78878CE2" w:rsidR="2C86C2F9">
        <w:rPr>
          <w:noProof w:val="0"/>
          <w:sz w:val="22"/>
          <w:szCs w:val="22"/>
          <w:lang w:val="en-US"/>
        </w:rPr>
        <w:t>Marketplace &amp; Open Ecosystem:</w:t>
      </w:r>
    </w:p>
    <w:p w:rsidR="2C86C2F9" w:rsidP="78878CE2" w:rsidRDefault="2C86C2F9" w14:paraId="58BC9A73" w14:textId="2D8F6309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  <w:r w:rsidRPr="78878CE2" w:rsidR="2C86C2F9"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 open platform connecting a wide range of hotel systems, ensuring scalability, flexibility, and future-proof integration.</w:t>
      </w:r>
    </w:p>
    <w:p w:rsidR="78878CE2" w:rsidP="78878CE2" w:rsidRDefault="78878CE2" w14:paraId="0FC70744" w14:textId="0353E8F2">
      <w:pPr>
        <w:jc w:val="both"/>
        <w:rPr>
          <w:rFonts w:ascii="Avenir Next LT Pro" w:hAnsi="Avenir Next LT Pro" w:eastAsia="Avenir Next LT Pro" w:cs="Avenir Next LT Pr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de-DE"/>
        </w:rPr>
      </w:pPr>
    </w:p>
    <w:p w:rsidRPr="00EA5586" w:rsidR="00A93D2D" w:rsidP="78878CE2" w:rsidRDefault="00EA5586" w14:paraId="6B01CED9" w14:textId="7AEE9910">
      <w:pPr>
        <w:jc w:val="both"/>
        <w:rPr>
          <w:rFonts w:ascii="Avenir Next LT Pro Light" w:hAnsi="Avenir Next LT Pro Light"/>
          <w:sz w:val="22"/>
          <w:szCs w:val="22"/>
        </w:rPr>
      </w:pPr>
    </w:p>
    <w:sectPr w:rsidRPr="00EA5586" w:rsidR="00EA5586" w:rsidSect="00DD062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134" w:right="1134" w:bottom="1134" w:left="1134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B3FB3" w:rsidP="008A387C" w:rsidRDefault="008B3FB3" w14:paraId="09F9DCAD" w14:textId="77777777">
      <w:pPr>
        <w:spacing w:after="0" w:line="240" w:lineRule="auto"/>
      </w:pPr>
      <w:r>
        <w:separator/>
      </w:r>
    </w:p>
  </w:endnote>
  <w:endnote w:type="continuationSeparator" w:id="0">
    <w:p w:rsidR="008B3FB3" w:rsidP="008A387C" w:rsidRDefault="008B3FB3" w14:paraId="22B4F24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40054533"/>
      <w:docPartObj>
        <w:docPartGallery w:val="Page Numbers (Bottom of Page)"/>
        <w:docPartUnique/>
      </w:docPartObj>
    </w:sdtPr>
    <w:sdtContent>
      <w:p w:rsidR="008A387C" w:rsidP="00FC7351" w:rsidRDefault="008A387C" w14:paraId="3798F220" w14:textId="2F721225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8A387C" w:rsidP="008A387C" w:rsidRDefault="008A387C" w14:paraId="10BC2D26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387C" w:rsidP="417E68DE" w:rsidRDefault="008A387C" w14:paraId="52B37FAF" w14:textId="15426DDE">
    <w:pPr>
      <w:pStyle w:val="Footer"/>
      <w:jc w:val="right"/>
      <w:rPr>
        <w:sz w:val="16"/>
        <w:szCs w:val="16"/>
      </w:rPr>
    </w:pPr>
    <w:r w:rsidRPr="417E68DE">
      <w:rPr>
        <w:sz w:val="16"/>
        <w:szCs w:val="16"/>
      </w:rPr>
      <w:fldChar w:fldCharType="begin"/>
    </w:r>
    <w:r>
      <w:instrText>PAGE</w:instrText>
    </w:r>
    <w:r w:rsidRPr="417E68DE">
      <w:fldChar w:fldCharType="separate"/>
    </w:r>
    <w:r w:rsidRPr="417E68DE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3935EA8C" w:rsidP="3935EA8C" w:rsidRDefault="3935EA8C" w14:paraId="02445CAB" w14:textId="394E73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B3FB3" w:rsidP="008A387C" w:rsidRDefault="008B3FB3" w14:paraId="7C403EE9" w14:textId="77777777">
      <w:pPr>
        <w:spacing w:after="0" w:line="240" w:lineRule="auto"/>
      </w:pPr>
      <w:r>
        <w:separator/>
      </w:r>
    </w:p>
  </w:footnote>
  <w:footnote w:type="continuationSeparator" w:id="0">
    <w:p w:rsidR="008B3FB3" w:rsidP="008A387C" w:rsidRDefault="008B3FB3" w14:paraId="585C919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417E68DE" w:rsidP="417E68DE" w:rsidRDefault="22712C4B" w14:paraId="1A29E35E" w14:textId="0FA45893">
    <w:pPr>
      <w:pStyle w:val="Header"/>
    </w:pPr>
    <w:r>
      <w:rPr>
        <w:noProof/>
      </w:rPr>
      <w:drawing>
        <wp:inline distT="0" distB="0" distL="0" distR="0" wp14:anchorId="727FBA05" wp14:editId="38D4FAD7">
          <wp:extent cx="1270821" cy="419319"/>
          <wp:effectExtent l="0" t="0" r="0" b="0"/>
          <wp:docPr id="82722144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221440" name="Picture 8272214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1543"/>
                  <a:stretch>
                    <a:fillRect/>
                  </a:stretch>
                </pic:blipFill>
                <pic:spPr>
                  <a:xfrm>
                    <a:off x="0" y="0"/>
                    <a:ext cx="1270821" cy="4193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417E68DE" w:rsidP="417E68DE" w:rsidRDefault="417E68DE" w14:paraId="3CAD8C1D" w14:textId="3532B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17E68DE" w:rsidTr="417E68DE" w14:paraId="1F9BEDDE" w14:textId="77777777">
      <w:trPr>
        <w:trHeight w:val="300"/>
      </w:trPr>
      <w:tc>
        <w:tcPr>
          <w:tcW w:w="3210" w:type="dxa"/>
        </w:tcPr>
        <w:p w:rsidR="417E68DE" w:rsidP="417E68DE" w:rsidRDefault="417E68DE" w14:paraId="6D84DA11" w14:textId="70DBC736">
          <w:pPr>
            <w:pStyle w:val="Header"/>
            <w:ind w:left="-115"/>
          </w:pPr>
        </w:p>
      </w:tc>
      <w:tc>
        <w:tcPr>
          <w:tcW w:w="3210" w:type="dxa"/>
        </w:tcPr>
        <w:p w:rsidR="417E68DE" w:rsidP="417E68DE" w:rsidRDefault="417E68DE" w14:paraId="21E2BE6D" w14:textId="6F531834">
          <w:pPr>
            <w:pStyle w:val="Header"/>
            <w:jc w:val="center"/>
          </w:pPr>
        </w:p>
      </w:tc>
      <w:tc>
        <w:tcPr>
          <w:tcW w:w="3210" w:type="dxa"/>
        </w:tcPr>
        <w:p w:rsidR="417E68DE" w:rsidP="417E68DE" w:rsidRDefault="417E68DE" w14:paraId="3BDDE7A8" w14:textId="7A9E5983">
          <w:pPr>
            <w:pStyle w:val="Header"/>
            <w:ind w:right="-115"/>
            <w:jc w:val="right"/>
          </w:pPr>
        </w:p>
      </w:tc>
    </w:tr>
  </w:tbl>
  <w:p w:rsidR="417E68DE" w:rsidP="417E68DE" w:rsidRDefault="417E68DE" w14:paraId="2092D81D" w14:textId="40514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6703"/>
    <w:multiLevelType w:val="hybridMultilevel"/>
    <w:tmpl w:val="8230EDE2"/>
    <w:lvl w:ilvl="0" w:tplc="140C94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F663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DE1BBE"/>
    <w:multiLevelType w:val="hybridMultilevel"/>
    <w:tmpl w:val="05A4D9A8"/>
    <w:lvl w:ilvl="0" w:tplc="140C94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F663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8B0AC6"/>
    <w:multiLevelType w:val="hybridMultilevel"/>
    <w:tmpl w:val="02C8EE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E4A8E"/>
    <w:multiLevelType w:val="hybridMultilevel"/>
    <w:tmpl w:val="79285CFA"/>
    <w:lvl w:ilvl="0" w:tplc="78EA4E1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4EA72E" w:themeColor="accent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35F55"/>
    <w:multiLevelType w:val="hybridMultilevel"/>
    <w:tmpl w:val="14B01ACA"/>
    <w:lvl w:ilvl="0" w:tplc="140C94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F663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1323CF"/>
    <w:multiLevelType w:val="hybridMultilevel"/>
    <w:tmpl w:val="FFAC0ECC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47A6D"/>
    <w:multiLevelType w:val="hybridMultilevel"/>
    <w:tmpl w:val="FDD2F1AE"/>
    <w:lvl w:ilvl="0" w:tplc="140C94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F663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16377D6"/>
    <w:multiLevelType w:val="hybridMultilevel"/>
    <w:tmpl w:val="9A762CDC"/>
    <w:lvl w:ilvl="0" w:tplc="140C94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F663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48E22F0"/>
    <w:multiLevelType w:val="hybridMultilevel"/>
    <w:tmpl w:val="F530F0E0"/>
    <w:lvl w:ilvl="0" w:tplc="140C94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F663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508F54C"/>
    <w:multiLevelType w:val="hybridMultilevel"/>
    <w:tmpl w:val="AD88ADCA"/>
    <w:lvl w:ilvl="0" w:tplc="140C94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F663A"/>
      </w:rPr>
    </w:lvl>
    <w:lvl w:ilvl="1" w:tplc="C9BCCD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CC4A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AE089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D604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8489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DA8E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EAD7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730D7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C442D12"/>
    <w:multiLevelType w:val="hybridMultilevel"/>
    <w:tmpl w:val="4C689D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B2A0B"/>
    <w:multiLevelType w:val="hybridMultilevel"/>
    <w:tmpl w:val="5B067866"/>
    <w:lvl w:ilvl="0" w:tplc="140C94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F663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87709304">
    <w:abstractNumId w:val="7"/>
  </w:num>
  <w:num w:numId="2" w16cid:durableId="1974752289">
    <w:abstractNumId w:val="6"/>
  </w:num>
  <w:num w:numId="3" w16cid:durableId="1871256340">
    <w:abstractNumId w:val="9"/>
  </w:num>
  <w:num w:numId="4" w16cid:durableId="1975063987">
    <w:abstractNumId w:val="10"/>
  </w:num>
  <w:num w:numId="5" w16cid:durableId="152265090">
    <w:abstractNumId w:val="5"/>
  </w:num>
  <w:num w:numId="6" w16cid:durableId="1662002534">
    <w:abstractNumId w:val="0"/>
  </w:num>
  <w:num w:numId="7" w16cid:durableId="1686244088">
    <w:abstractNumId w:val="1"/>
  </w:num>
  <w:num w:numId="8" w16cid:durableId="365909599">
    <w:abstractNumId w:val="8"/>
  </w:num>
  <w:num w:numId="9" w16cid:durableId="266160173">
    <w:abstractNumId w:val="4"/>
  </w:num>
  <w:num w:numId="10" w16cid:durableId="1075514788">
    <w:abstractNumId w:val="11"/>
  </w:num>
  <w:num w:numId="11" w16cid:durableId="164788719">
    <w:abstractNumId w:val="3"/>
  </w:num>
  <w:num w:numId="12" w16cid:durableId="14915586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D2D"/>
    <w:rsid w:val="00143870"/>
    <w:rsid w:val="00155462"/>
    <w:rsid w:val="00215827"/>
    <w:rsid w:val="00217C14"/>
    <w:rsid w:val="003323F4"/>
    <w:rsid w:val="00493709"/>
    <w:rsid w:val="0055543A"/>
    <w:rsid w:val="005F3FDD"/>
    <w:rsid w:val="00661760"/>
    <w:rsid w:val="00683DBC"/>
    <w:rsid w:val="00705D48"/>
    <w:rsid w:val="00826BA9"/>
    <w:rsid w:val="00892A04"/>
    <w:rsid w:val="008A387C"/>
    <w:rsid w:val="008B16D1"/>
    <w:rsid w:val="008B3ADF"/>
    <w:rsid w:val="008B3FB3"/>
    <w:rsid w:val="00946EEB"/>
    <w:rsid w:val="009F0F6A"/>
    <w:rsid w:val="00A93D2D"/>
    <w:rsid w:val="00AD1251"/>
    <w:rsid w:val="00AE6E3B"/>
    <w:rsid w:val="00B0044E"/>
    <w:rsid w:val="00B20693"/>
    <w:rsid w:val="00B2565A"/>
    <w:rsid w:val="00B73BF4"/>
    <w:rsid w:val="00C2770B"/>
    <w:rsid w:val="00CC04D5"/>
    <w:rsid w:val="00D74C7F"/>
    <w:rsid w:val="00DD0623"/>
    <w:rsid w:val="00E44707"/>
    <w:rsid w:val="00EA5586"/>
    <w:rsid w:val="00F17DDA"/>
    <w:rsid w:val="00FC7351"/>
    <w:rsid w:val="03C33FC9"/>
    <w:rsid w:val="07B9D9A9"/>
    <w:rsid w:val="0F45350A"/>
    <w:rsid w:val="10D88195"/>
    <w:rsid w:val="1323588E"/>
    <w:rsid w:val="18FAE4BC"/>
    <w:rsid w:val="1E2D93B2"/>
    <w:rsid w:val="1ED6034B"/>
    <w:rsid w:val="22712C4B"/>
    <w:rsid w:val="247EDF84"/>
    <w:rsid w:val="24AF78C9"/>
    <w:rsid w:val="2C86C2F9"/>
    <w:rsid w:val="32F25986"/>
    <w:rsid w:val="38C8A1E4"/>
    <w:rsid w:val="3935EA8C"/>
    <w:rsid w:val="3DF9E4DE"/>
    <w:rsid w:val="405AA184"/>
    <w:rsid w:val="417E68DE"/>
    <w:rsid w:val="44FA1F81"/>
    <w:rsid w:val="480B9F2D"/>
    <w:rsid w:val="645D8CD8"/>
    <w:rsid w:val="7094D4E5"/>
    <w:rsid w:val="78878CE2"/>
    <w:rsid w:val="7FF1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CB2C4"/>
  <w15:chartTrackingRefBased/>
  <w15:docId w15:val="{E9A01B46-AAD4-4842-B1F7-8E3E5F7B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Body Text"/>
    <w:rsid w:val="008B16D1"/>
    <w:rPr>
      <w:rFonts w:ascii="Avenir Next LT Pro" w:hAnsi="Avenir Next LT Pro"/>
    </w:rPr>
  </w:style>
  <w:style w:type="paragraph" w:styleId="Heading1">
    <w:name w:val="heading 1"/>
    <w:aliases w:val="1st Level Headline"/>
    <w:basedOn w:val="Normal"/>
    <w:next w:val="Normal"/>
    <w:link w:val="Heading1Char"/>
    <w:autoRedefine/>
    <w:uiPriority w:val="9"/>
    <w:qFormat/>
    <w:rsid w:val="00EA5586"/>
    <w:pPr>
      <w:keepNext/>
      <w:keepLines/>
      <w:spacing w:before="360" w:after="80"/>
      <w:outlineLvl w:val="0"/>
    </w:pPr>
    <w:rPr>
      <w:rFonts w:ascii="Avenir Next LT Pro Light" w:hAnsi="Avenir Next LT Pro Light" w:eastAsia="Roboto" w:cstheme="majorBidi"/>
      <w:b/>
      <w:bCs/>
      <w:color w:val="333333"/>
      <w:sz w:val="36"/>
      <w:szCs w:val="40"/>
      <w:lang w:val="en-US"/>
    </w:rPr>
  </w:style>
  <w:style w:type="paragraph" w:styleId="Heading2">
    <w:name w:val="heading 2"/>
    <w:aliases w:val="2nd Level Headline"/>
    <w:basedOn w:val="Normal"/>
    <w:next w:val="Normal"/>
    <w:link w:val="Heading2Char"/>
    <w:autoRedefine/>
    <w:uiPriority w:val="9"/>
    <w:unhideWhenUsed/>
    <w:qFormat/>
    <w:rsid w:val="00EA5586"/>
    <w:pPr>
      <w:keepNext/>
      <w:keepLines/>
      <w:spacing w:before="120" w:after="120"/>
      <w:outlineLvl w:val="1"/>
    </w:pPr>
    <w:rPr>
      <w:rFonts w:eastAsia="Roboto" w:cstheme="majorBidi"/>
      <w:color w:val="0F663A"/>
      <w:sz w:val="28"/>
      <w:szCs w:val="32"/>
      <w:lang w:val="en-GB" w:eastAsia="de-DE"/>
    </w:rPr>
  </w:style>
  <w:style w:type="paragraph" w:styleId="Heading3">
    <w:name w:val="heading 3"/>
    <w:aliases w:val="3rd Level Headline"/>
    <w:basedOn w:val="Normal"/>
    <w:next w:val="Normal"/>
    <w:link w:val="Heading3Char"/>
    <w:autoRedefine/>
    <w:uiPriority w:val="9"/>
    <w:unhideWhenUsed/>
    <w:qFormat/>
    <w:rsid w:val="00661760"/>
    <w:pPr>
      <w:keepNext/>
      <w:keepLines/>
      <w:spacing w:before="120" w:after="120" w:line="240" w:lineRule="auto"/>
      <w:outlineLvl w:val="2"/>
    </w:pPr>
    <w:rPr>
      <w:rFonts w:eastAsia="Roboto" w:cstheme="majorBidi"/>
      <w:color w:val="0F663A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A93D2D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A93D2D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D2D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D2D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D2D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D2D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1st Level Headline Char"/>
    <w:basedOn w:val="DefaultParagraphFont"/>
    <w:link w:val="Heading1"/>
    <w:uiPriority w:val="9"/>
    <w:rsid w:val="00EA5586"/>
    <w:rPr>
      <w:rFonts w:ascii="Avenir Next LT Pro Light" w:hAnsi="Avenir Next LT Pro Light" w:eastAsia="Roboto" w:cstheme="majorBidi"/>
      <w:b/>
      <w:bCs/>
      <w:color w:val="333333"/>
      <w:sz w:val="36"/>
      <w:szCs w:val="40"/>
      <w:lang w:val="en-US"/>
    </w:rPr>
  </w:style>
  <w:style w:type="character" w:styleId="Heading2Char" w:customStyle="1">
    <w:name w:val="Heading 2 Char"/>
    <w:aliases w:val="2nd Level Headline Char"/>
    <w:basedOn w:val="DefaultParagraphFont"/>
    <w:link w:val="Heading2"/>
    <w:uiPriority w:val="9"/>
    <w:rsid w:val="00EA5586"/>
    <w:rPr>
      <w:rFonts w:ascii="Avenir Next LT Pro" w:hAnsi="Avenir Next LT Pro" w:eastAsia="Roboto" w:cstheme="majorBidi"/>
      <w:color w:val="0F663A"/>
      <w:sz w:val="28"/>
      <w:szCs w:val="32"/>
      <w:lang w:val="en-GB" w:eastAsia="de-DE"/>
    </w:rPr>
  </w:style>
  <w:style w:type="character" w:styleId="Heading3Char" w:customStyle="1">
    <w:name w:val="Heading 3 Char"/>
    <w:aliases w:val="3rd Level Headline Char"/>
    <w:basedOn w:val="DefaultParagraphFont"/>
    <w:link w:val="Heading3"/>
    <w:uiPriority w:val="9"/>
    <w:rsid w:val="00661760"/>
    <w:rPr>
      <w:rFonts w:ascii="Avenir Next LT Pro" w:hAnsi="Avenir Next LT Pro" w:eastAsia="Roboto" w:cstheme="majorBidi"/>
      <w:color w:val="0F663A"/>
      <w:szCs w:val="28"/>
      <w:lang w:val="en-US"/>
    </w:rPr>
  </w:style>
  <w:style w:type="character" w:styleId="Heading4Char" w:customStyle="1">
    <w:name w:val="Heading 4 Char"/>
    <w:basedOn w:val="DefaultParagraphFont"/>
    <w:link w:val="Heading4"/>
    <w:uiPriority w:val="9"/>
    <w:rsid w:val="00A93D2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93D2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93D2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93D2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93D2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93D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1760"/>
    <w:pPr>
      <w:spacing w:after="80" w:line="240" w:lineRule="auto"/>
      <w:contextualSpacing/>
    </w:pPr>
    <w:rPr>
      <w:rFonts w:ascii="Avenir Next LT Pro Light" w:hAnsi="Avenir Next LT Pro Light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61760"/>
    <w:rPr>
      <w:rFonts w:ascii="Avenir Next LT Pro Light" w:hAnsi="Avenir Next LT Pro Light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A93D2D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93D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A93D2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93D2D"/>
    <w:rPr>
      <w:rFonts w:ascii="Avenir Next LT Pro" w:hAnsi="Avenir Next LT Pro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rsid w:val="00A93D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A93D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A93D2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93D2D"/>
    <w:rPr>
      <w:rFonts w:ascii="Avenir Next LT Pro" w:hAnsi="Avenir Next LT Pro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rsid w:val="00A93D2D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aliases w:val="Text"/>
    <w:link w:val="NoSpacingChar"/>
    <w:autoRedefine/>
    <w:uiPriority w:val="1"/>
    <w:qFormat/>
    <w:rsid w:val="00EA5586"/>
    <w:pPr>
      <w:spacing w:after="0" w:line="240" w:lineRule="auto"/>
      <w:jc w:val="both"/>
    </w:pPr>
    <w:rPr>
      <w:rFonts w:ascii="Avenir Next LT Pro" w:hAnsi="Avenir Next LT Pro"/>
      <w:lang w:val="en-US"/>
    </w:rPr>
  </w:style>
  <w:style w:type="character" w:styleId="NoSpacingChar" w:customStyle="1">
    <w:name w:val="No Spacing Char"/>
    <w:aliases w:val="Text Char"/>
    <w:basedOn w:val="DefaultParagraphFont"/>
    <w:link w:val="NoSpacing"/>
    <w:uiPriority w:val="1"/>
    <w:rsid w:val="00EA5586"/>
    <w:rPr>
      <w:rFonts w:ascii="Avenir Next LT Pro" w:hAnsi="Avenir Next LT Pro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A387C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A387C"/>
    <w:rPr>
      <w:rFonts w:ascii="Avenir Next LT Pro" w:hAnsi="Avenir Next LT Pro"/>
    </w:rPr>
  </w:style>
  <w:style w:type="paragraph" w:styleId="Footer">
    <w:name w:val="footer"/>
    <w:basedOn w:val="Normal"/>
    <w:link w:val="FooterChar"/>
    <w:uiPriority w:val="99"/>
    <w:unhideWhenUsed/>
    <w:rsid w:val="008A387C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A387C"/>
    <w:rPr>
      <w:rFonts w:ascii="Avenir Next LT Pro" w:hAnsi="Avenir Next LT Pro"/>
    </w:rPr>
  </w:style>
  <w:style w:type="character" w:styleId="PageNumber">
    <w:name w:val="page number"/>
    <w:basedOn w:val="DefaultParagraphFont"/>
    <w:uiPriority w:val="99"/>
    <w:semiHidden/>
    <w:unhideWhenUsed/>
    <w:rsid w:val="008A387C"/>
  </w:style>
  <w:style w:type="paragraph" w:styleId="TOCHeading">
    <w:name w:val="TOC Heading"/>
    <w:basedOn w:val="Heading1"/>
    <w:next w:val="Normal"/>
    <w:uiPriority w:val="39"/>
    <w:unhideWhenUsed/>
    <w:qFormat/>
    <w:rsid w:val="00661760"/>
    <w:pPr>
      <w:spacing w:before="480" w:after="0" w:line="276" w:lineRule="auto"/>
      <w:outlineLvl w:val="9"/>
    </w:pPr>
    <w:rPr>
      <w:rFonts w:ascii="Avenir Next LT Pro Demi" w:hAnsi="Avenir Next LT Pro Demi"/>
      <w:b w:val="0"/>
      <w:bCs w:val="0"/>
      <w:color w:val="0F663A"/>
      <w:kern w:val="0"/>
      <w:sz w:val="28"/>
      <w:szCs w:val="28"/>
      <w:lang w:val="de-DE" w:eastAsia="de-DE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323F4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323F4"/>
    <w:rPr>
      <w:color w:val="467886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3323F4"/>
    <w:pPr>
      <w:spacing w:before="120" w:after="0"/>
      <w:ind w:left="24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3323F4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323F4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323F4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323F4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323F4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323F4"/>
    <w:pPr>
      <w:spacing w:after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323F4"/>
    <w:pPr>
      <w:spacing w:after="0"/>
      <w:ind w:left="1920"/>
    </w:pPr>
    <w:rPr>
      <w:rFonts w:asciiTheme="minorHAnsi" w:hAnsiTheme="minorHAnsi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D062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DD0623"/>
    <w:rPr>
      <w:rFonts w:ascii="Avenir Next LT Pro" w:hAnsi="Avenir Next LT Pro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8723FC909EF84489F6536E1ED092AD" ma:contentTypeVersion="13" ma:contentTypeDescription="Ein neues Dokument erstellen." ma:contentTypeScope="" ma:versionID="06dbbe3fe9781b240ecbc13f44053575">
  <xsd:schema xmlns:xsd="http://www.w3.org/2001/XMLSchema" xmlns:xs="http://www.w3.org/2001/XMLSchema" xmlns:p="http://schemas.microsoft.com/office/2006/metadata/properties" xmlns:ns2="6979e2a8-910c-4324-9bdf-82588acccc8d" xmlns:ns3="d0d3ec76-31c8-4870-a694-b736b1ccbe91" targetNamespace="http://schemas.microsoft.com/office/2006/metadata/properties" ma:root="true" ma:fieldsID="1b70195ae43abe1b66c37bf4ef923222" ns2:_="" ns3:_="">
    <xsd:import namespace="6979e2a8-910c-4324-9bdf-82588acccc8d"/>
    <xsd:import namespace="d0d3ec76-31c8-4870-a694-b736b1ccb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79e2a8-910c-4324-9bdf-82588accc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359b9db9-8703-40b2-8e62-c0eced4e45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3ec76-31c8-4870-a694-b736b1ccbe9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f9cba0d-549c-4976-8123-32dc803a01f3}" ma:internalName="TaxCatchAll" ma:showField="CatchAllData" ma:web="d0d3ec76-31c8-4870-a694-b736b1ccb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79e2a8-910c-4324-9bdf-82588acccc8d">
      <Terms xmlns="http://schemas.microsoft.com/office/infopath/2007/PartnerControls"/>
    </lcf76f155ced4ddcb4097134ff3c332f>
    <TaxCatchAll xmlns="d0d3ec76-31c8-4870-a694-b736b1ccbe91" xsi:nil="true"/>
  </documentManagement>
</p:properties>
</file>

<file path=customXml/itemProps1.xml><?xml version="1.0" encoding="utf-8"?>
<ds:datastoreItem xmlns:ds="http://schemas.openxmlformats.org/officeDocument/2006/customXml" ds:itemID="{D8BAFA00-8CEE-B84D-A451-BFDEC9B096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DF65B1-7F33-4B09-ABC0-85E4A44B8F78}"/>
</file>

<file path=customXml/itemProps3.xml><?xml version="1.0" encoding="utf-8"?>
<ds:datastoreItem xmlns:ds="http://schemas.openxmlformats.org/officeDocument/2006/customXml" ds:itemID="{778D1E65-86DD-4839-9C61-A537350DB982}"/>
</file>

<file path=customXml/itemProps4.xml><?xml version="1.0" encoding="utf-8"?>
<ds:datastoreItem xmlns:ds="http://schemas.openxmlformats.org/officeDocument/2006/customXml" ds:itemID="{9C99CF06-FCE2-473A-9B7E-C2C193A321B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Antonios Schlemmer</dc:creator>
  <cp:keywords/>
  <dc:description/>
  <cp:lastModifiedBy>Antonios Schlemmer</cp:lastModifiedBy>
  <cp:revision>13</cp:revision>
  <dcterms:created xsi:type="dcterms:W3CDTF">2026-04-27T18:02:00Z</dcterms:created>
  <dcterms:modified xsi:type="dcterms:W3CDTF">2026-08-27T10:53:59Z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0x010100C18723FC909EF84489F6536E1ED092AD</vt:lpwstr>
  </property>
</Properties>
</file>